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E89" w:rsidRDefault="00E4010C">
      <w:pPr>
        <w:spacing w:before="2" w:after="369"/>
        <w:ind w:left="4383" w:right="4637"/>
        <w:textAlignment w:val="baseline"/>
      </w:pPr>
      <w:r>
        <w:rPr>
          <w:noProof/>
        </w:rPr>
        <w:drawing>
          <wp:inline distT="0" distB="0" distL="0" distR="0">
            <wp:extent cx="1536065" cy="64579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1536065" cy="645795"/>
                    </a:xfrm>
                    <a:prstGeom prst="rect">
                      <a:avLst/>
                    </a:prstGeom>
                  </pic:spPr>
                </pic:pic>
              </a:graphicData>
            </a:graphic>
          </wp:inline>
        </w:drawing>
      </w:r>
    </w:p>
    <w:p w:rsidR="00732E89" w:rsidRDefault="00E4010C">
      <w:pPr>
        <w:spacing w:after="122" w:line="270" w:lineRule="exact"/>
        <w:jc w:val="center"/>
        <w:textAlignment w:val="baseline"/>
        <w:rPr>
          <w:rFonts w:ascii="Arial" w:eastAsia="Arial" w:hAnsi="Arial"/>
          <w:b/>
          <w:color w:val="0069AA"/>
          <w:sz w:val="24"/>
        </w:rPr>
      </w:pPr>
      <w:r>
        <w:rPr>
          <w:rFonts w:ascii="Arial" w:eastAsia="Arial" w:hAnsi="Arial"/>
          <w:b/>
          <w:color w:val="0069AA"/>
          <w:sz w:val="24"/>
        </w:rPr>
        <w:t xml:space="preserve">BAILMENT COVERAGE: CARE, CUSTODY, AND CONTROL APPLICATION FOR </w:t>
      </w:r>
      <w:r>
        <w:rPr>
          <w:rFonts w:ascii="Arial" w:eastAsia="Arial" w:hAnsi="Arial"/>
          <w:b/>
          <w:color w:val="0069AA"/>
          <w:sz w:val="24"/>
        </w:rPr>
        <w:br/>
        <w:t>FIRE AND WATER RESTORATION CONTRACTORS</w:t>
      </w:r>
    </w:p>
    <w:tbl>
      <w:tblPr>
        <w:tblW w:w="11371" w:type="dxa"/>
        <w:tblInd w:w="196" w:type="dxa"/>
        <w:tblLayout w:type="fixed"/>
        <w:tblCellMar>
          <w:left w:w="0" w:type="dxa"/>
          <w:right w:w="0" w:type="dxa"/>
        </w:tblCellMar>
        <w:tblLook w:val="0000" w:firstRow="0" w:lastRow="0" w:firstColumn="0" w:lastColumn="0" w:noHBand="0" w:noVBand="0"/>
      </w:tblPr>
      <w:tblGrid>
        <w:gridCol w:w="11371"/>
      </w:tblGrid>
      <w:tr w:rsidR="00732E89" w:rsidTr="00E4010C">
        <w:tblPrEx>
          <w:tblCellMar>
            <w:top w:w="0" w:type="dxa"/>
            <w:bottom w:w="0" w:type="dxa"/>
          </w:tblCellMar>
        </w:tblPrEx>
        <w:trPr>
          <w:trHeight w:hRule="exact" w:val="365"/>
        </w:trPr>
        <w:tc>
          <w:tcPr>
            <w:tcW w:w="11371" w:type="dxa"/>
            <w:tcBorders>
              <w:top w:val="single" w:sz="13" w:space="0" w:color="000000"/>
              <w:left w:val="single" w:sz="13" w:space="0" w:color="000000"/>
              <w:bottom w:val="single" w:sz="7" w:space="0" w:color="000000"/>
              <w:right w:val="single" w:sz="13" w:space="0" w:color="000000"/>
            </w:tcBorders>
            <w:vAlign w:val="center"/>
          </w:tcPr>
          <w:p w:rsidR="00732E89" w:rsidRDefault="00E4010C">
            <w:pPr>
              <w:spacing w:before="91" w:after="61" w:line="208" w:lineRule="exact"/>
              <w:ind w:left="144"/>
              <w:textAlignment w:val="baseline"/>
              <w:rPr>
                <w:rFonts w:ascii="Arial" w:eastAsia="Arial" w:hAnsi="Arial"/>
                <w:b/>
                <w:color w:val="000000"/>
                <w:sz w:val="19"/>
              </w:rPr>
            </w:pPr>
            <w:r>
              <w:rPr>
                <w:rFonts w:ascii="Arial" w:eastAsia="Arial" w:hAnsi="Arial"/>
                <w:b/>
                <w:color w:val="000000"/>
                <w:sz w:val="19"/>
              </w:rPr>
              <w:t>1. Applicant’s Name:</w:t>
            </w:r>
          </w:p>
        </w:tc>
      </w:tr>
      <w:tr w:rsidR="00732E89" w:rsidTr="00E4010C">
        <w:tblPrEx>
          <w:tblCellMar>
            <w:top w:w="0" w:type="dxa"/>
            <w:bottom w:w="0" w:type="dxa"/>
          </w:tblCellMar>
        </w:tblPrEx>
        <w:trPr>
          <w:trHeight w:hRule="exact" w:val="369"/>
        </w:trPr>
        <w:tc>
          <w:tcPr>
            <w:tcW w:w="11371" w:type="dxa"/>
            <w:tcBorders>
              <w:top w:val="single" w:sz="7" w:space="0" w:color="000000"/>
              <w:left w:val="single" w:sz="13" w:space="0" w:color="000000"/>
              <w:bottom w:val="single" w:sz="7" w:space="0" w:color="000000"/>
              <w:right w:val="single" w:sz="13" w:space="0" w:color="000000"/>
            </w:tcBorders>
            <w:vAlign w:val="center"/>
          </w:tcPr>
          <w:p w:rsidR="00732E89" w:rsidRDefault="00E4010C">
            <w:pPr>
              <w:tabs>
                <w:tab w:val="left" w:pos="7128"/>
                <w:tab w:val="left" w:pos="8064"/>
              </w:tabs>
              <w:spacing w:before="82" w:after="65" w:line="208" w:lineRule="exact"/>
              <w:ind w:left="144"/>
              <w:textAlignment w:val="baseline"/>
              <w:rPr>
                <w:rFonts w:ascii="Arial" w:eastAsia="Arial" w:hAnsi="Arial"/>
                <w:b/>
                <w:color w:val="000000"/>
                <w:sz w:val="18"/>
              </w:rPr>
            </w:pPr>
            <w:r>
              <w:rPr>
                <w:rFonts w:ascii="Arial" w:eastAsia="Arial" w:hAnsi="Arial"/>
                <w:b/>
                <w:color w:val="000000"/>
                <w:sz w:val="18"/>
              </w:rPr>
              <w:t>2. Does the Applicant store its customers</w:t>
            </w:r>
            <w:r>
              <w:rPr>
                <w:rFonts w:ascii="Arial" w:eastAsia="Arial" w:hAnsi="Arial"/>
                <w:b/>
                <w:color w:val="000000"/>
                <w:sz w:val="19"/>
              </w:rPr>
              <w:t xml:space="preserve">’ </w:t>
            </w:r>
            <w:r>
              <w:rPr>
                <w:rFonts w:ascii="Arial" w:eastAsia="Arial" w:hAnsi="Arial"/>
                <w:b/>
                <w:color w:val="000000"/>
                <w:sz w:val="18"/>
              </w:rPr>
              <w:t>property on their own premises?</w:t>
            </w:r>
            <w:r>
              <w:rPr>
                <w:rFonts w:ascii="Arial" w:eastAsia="Arial" w:hAnsi="Arial"/>
                <w:b/>
                <w:color w:val="000000"/>
                <w:sz w:val="18"/>
              </w:rPr>
              <w:tab/>
              <w:t>Yes</w:t>
            </w:r>
            <w:r>
              <w:rPr>
                <w:rFonts w:ascii="Arial" w:eastAsia="Arial" w:hAnsi="Arial"/>
                <w:b/>
                <w:color w:val="000000"/>
                <w:sz w:val="18"/>
              </w:rPr>
              <w:tab/>
              <w:t>No</w:t>
            </w:r>
          </w:p>
        </w:tc>
      </w:tr>
      <w:tr w:rsidR="00732E89" w:rsidTr="00E4010C">
        <w:tblPrEx>
          <w:tblCellMar>
            <w:top w:w="0" w:type="dxa"/>
            <w:bottom w:w="0" w:type="dxa"/>
          </w:tblCellMar>
        </w:tblPrEx>
        <w:trPr>
          <w:trHeight w:hRule="exact" w:val="1253"/>
        </w:trPr>
        <w:tc>
          <w:tcPr>
            <w:tcW w:w="11371" w:type="dxa"/>
            <w:tcBorders>
              <w:top w:val="single" w:sz="7" w:space="0" w:color="000000"/>
              <w:left w:val="single" w:sz="13" w:space="0" w:color="000000"/>
              <w:bottom w:val="single" w:sz="7" w:space="0" w:color="000000"/>
              <w:right w:val="single" w:sz="13" w:space="0" w:color="000000"/>
            </w:tcBorders>
          </w:tcPr>
          <w:p w:rsidR="00732E89" w:rsidRDefault="00E4010C">
            <w:pPr>
              <w:tabs>
                <w:tab w:val="left" w:pos="8856"/>
                <w:tab w:val="left" w:pos="9648"/>
              </w:tabs>
              <w:spacing w:before="144" w:line="220" w:lineRule="exact"/>
              <w:ind w:left="144"/>
              <w:textAlignment w:val="baseline"/>
              <w:rPr>
                <w:rFonts w:ascii="Arial" w:eastAsia="Arial" w:hAnsi="Arial"/>
                <w:b/>
                <w:color w:val="000000"/>
                <w:sz w:val="18"/>
              </w:rPr>
            </w:pPr>
            <w:r>
              <w:rPr>
                <w:rFonts w:ascii="Arial" w:eastAsia="Arial" w:hAnsi="Arial"/>
                <w:b/>
                <w:color w:val="000000"/>
                <w:sz w:val="18"/>
              </w:rPr>
              <w:t>3. Does the Applicant store its customers</w:t>
            </w:r>
            <w:r>
              <w:rPr>
                <w:rFonts w:ascii="Arial" w:eastAsia="Arial" w:hAnsi="Arial"/>
                <w:b/>
                <w:color w:val="000000"/>
                <w:sz w:val="19"/>
              </w:rPr>
              <w:t xml:space="preserve">’ </w:t>
            </w:r>
            <w:r>
              <w:rPr>
                <w:rFonts w:ascii="Arial" w:eastAsia="Arial" w:hAnsi="Arial"/>
                <w:b/>
                <w:color w:val="000000"/>
                <w:sz w:val="18"/>
              </w:rPr>
              <w:t>property in a 3</w:t>
            </w:r>
            <w:r>
              <w:rPr>
                <w:rFonts w:ascii="Arial" w:eastAsia="Arial" w:hAnsi="Arial"/>
                <w:b/>
                <w:color w:val="000000"/>
                <w:sz w:val="18"/>
                <w:vertAlign w:val="superscript"/>
              </w:rPr>
              <w:t>rd</w:t>
            </w:r>
            <w:r>
              <w:rPr>
                <w:rFonts w:ascii="Arial" w:eastAsia="Arial" w:hAnsi="Arial"/>
                <w:b/>
                <w:color w:val="000000"/>
                <w:sz w:val="18"/>
              </w:rPr>
              <w:t xml:space="preserve"> party</w:t>
            </w:r>
            <w:r>
              <w:rPr>
                <w:rFonts w:ascii="Arial" w:eastAsia="Arial" w:hAnsi="Arial"/>
                <w:b/>
                <w:color w:val="000000"/>
                <w:sz w:val="19"/>
              </w:rPr>
              <w:t>’</w:t>
            </w:r>
            <w:r>
              <w:rPr>
                <w:rFonts w:ascii="Arial" w:eastAsia="Arial" w:hAnsi="Arial"/>
                <w:b/>
                <w:color w:val="000000"/>
                <w:sz w:val="18"/>
              </w:rPr>
              <w:t>s temporary storage facility?</w:t>
            </w:r>
            <w:r>
              <w:rPr>
                <w:rFonts w:ascii="Arial" w:eastAsia="Arial" w:hAnsi="Arial"/>
                <w:b/>
                <w:color w:val="000000"/>
                <w:sz w:val="18"/>
              </w:rPr>
              <w:tab/>
              <w:t>Yes</w:t>
            </w:r>
            <w:r>
              <w:rPr>
                <w:rFonts w:ascii="Arial" w:eastAsia="Arial" w:hAnsi="Arial"/>
                <w:b/>
                <w:color w:val="000000"/>
                <w:sz w:val="18"/>
              </w:rPr>
              <w:tab/>
              <w:t>No</w:t>
            </w:r>
          </w:p>
          <w:p w:rsidR="00732E89" w:rsidRDefault="00E4010C">
            <w:pPr>
              <w:numPr>
                <w:ilvl w:val="0"/>
                <w:numId w:val="1"/>
              </w:numPr>
              <w:tabs>
                <w:tab w:val="clear" w:pos="288"/>
                <w:tab w:val="left" w:pos="1512"/>
              </w:tabs>
              <w:spacing w:before="109" w:line="205" w:lineRule="exact"/>
              <w:ind w:left="1224"/>
              <w:textAlignment w:val="baseline"/>
              <w:rPr>
                <w:rFonts w:ascii="Arial" w:eastAsia="Arial" w:hAnsi="Arial"/>
                <w:b/>
                <w:color w:val="000000"/>
                <w:sz w:val="18"/>
              </w:rPr>
            </w:pPr>
            <w:r>
              <w:rPr>
                <w:rFonts w:ascii="Arial" w:eastAsia="Arial" w:hAnsi="Arial"/>
                <w:b/>
                <w:color w:val="000000"/>
                <w:sz w:val="18"/>
              </w:rPr>
              <w:t>If yes, what is the location(s)?</w:t>
            </w:r>
          </w:p>
          <w:p w:rsidR="00732E89" w:rsidRDefault="00E4010C">
            <w:pPr>
              <w:numPr>
                <w:ilvl w:val="0"/>
                <w:numId w:val="1"/>
              </w:numPr>
              <w:tabs>
                <w:tab w:val="clear" w:pos="288"/>
                <w:tab w:val="left" w:pos="1512"/>
              </w:tabs>
              <w:spacing w:before="107" w:after="248" w:line="205" w:lineRule="exact"/>
              <w:ind w:left="1224"/>
              <w:textAlignment w:val="baseline"/>
              <w:rPr>
                <w:rFonts w:ascii="Arial" w:eastAsia="Arial" w:hAnsi="Arial"/>
                <w:b/>
                <w:color w:val="000000"/>
                <w:sz w:val="18"/>
              </w:rPr>
            </w:pPr>
            <w:r>
              <w:rPr>
                <w:rFonts w:ascii="Arial" w:eastAsia="Arial" w:hAnsi="Arial"/>
                <w:b/>
                <w:color w:val="000000"/>
                <w:sz w:val="18"/>
              </w:rPr>
              <w:t>Please give details, including any vendor used for storage:</w:t>
            </w:r>
          </w:p>
        </w:tc>
      </w:tr>
      <w:tr w:rsidR="00732E89" w:rsidTr="00E4010C">
        <w:tblPrEx>
          <w:tblCellMar>
            <w:top w:w="0" w:type="dxa"/>
            <w:bottom w:w="0" w:type="dxa"/>
          </w:tblCellMar>
        </w:tblPrEx>
        <w:trPr>
          <w:trHeight w:hRule="exact" w:val="634"/>
        </w:trPr>
        <w:tc>
          <w:tcPr>
            <w:tcW w:w="11371" w:type="dxa"/>
            <w:tcBorders>
              <w:top w:val="single" w:sz="7" w:space="0" w:color="000000"/>
              <w:left w:val="single" w:sz="13" w:space="0" w:color="000000"/>
              <w:bottom w:val="single" w:sz="7" w:space="0" w:color="000000"/>
              <w:right w:val="single" w:sz="13" w:space="0" w:color="000000"/>
            </w:tcBorders>
          </w:tcPr>
          <w:p w:rsidR="00732E89" w:rsidRDefault="00E4010C">
            <w:pPr>
              <w:spacing w:line="200" w:lineRule="exact"/>
              <w:ind w:left="144"/>
              <w:textAlignment w:val="baseline"/>
              <w:rPr>
                <w:rFonts w:ascii="Arial" w:eastAsia="Arial" w:hAnsi="Arial"/>
                <w:b/>
                <w:color w:val="000000"/>
                <w:sz w:val="18"/>
              </w:rPr>
            </w:pPr>
            <w:r>
              <w:rPr>
                <w:rFonts w:ascii="Arial" w:eastAsia="Arial" w:hAnsi="Arial"/>
                <w:b/>
                <w:color w:val="000000"/>
                <w:sz w:val="18"/>
              </w:rPr>
              <w:t xml:space="preserve">4. If the response to # 3 above is </w:t>
            </w:r>
            <w:r>
              <w:rPr>
                <w:rFonts w:ascii="Arial" w:eastAsia="Arial" w:hAnsi="Arial"/>
                <w:b/>
                <w:color w:val="000000"/>
                <w:sz w:val="19"/>
              </w:rPr>
              <w:t>“</w:t>
            </w:r>
            <w:r>
              <w:rPr>
                <w:rFonts w:ascii="Arial" w:eastAsia="Arial" w:hAnsi="Arial"/>
                <w:b/>
                <w:color w:val="000000"/>
                <w:sz w:val="18"/>
              </w:rPr>
              <w:t>yes</w:t>
            </w:r>
            <w:r>
              <w:rPr>
                <w:rFonts w:ascii="Arial" w:eastAsia="Arial" w:hAnsi="Arial"/>
                <w:b/>
                <w:color w:val="000000"/>
                <w:sz w:val="19"/>
              </w:rPr>
              <w:t xml:space="preserve">” </w:t>
            </w:r>
            <w:r>
              <w:rPr>
                <w:rFonts w:ascii="Arial" w:eastAsia="Arial" w:hAnsi="Arial"/>
                <w:b/>
                <w:color w:val="000000"/>
                <w:sz w:val="18"/>
              </w:rPr>
              <w:t xml:space="preserve">does the applicant obtain an indemnification or use a </w:t>
            </w:r>
            <w:r>
              <w:rPr>
                <w:rFonts w:ascii="Arial" w:eastAsia="Arial" w:hAnsi="Arial"/>
                <w:b/>
                <w:color w:val="000000"/>
                <w:sz w:val="19"/>
              </w:rPr>
              <w:t>“</w:t>
            </w:r>
            <w:r>
              <w:rPr>
                <w:rFonts w:ascii="Arial" w:eastAsia="Arial" w:hAnsi="Arial"/>
                <w:b/>
                <w:color w:val="000000"/>
                <w:sz w:val="18"/>
              </w:rPr>
              <w:t xml:space="preserve">hold </w:t>
            </w:r>
            <w:r>
              <w:rPr>
                <w:rFonts w:ascii="Arial" w:eastAsia="Arial" w:hAnsi="Arial"/>
                <w:b/>
                <w:color w:val="000000"/>
                <w:sz w:val="18"/>
              </w:rPr>
              <w:t>harmless</w:t>
            </w:r>
            <w:r>
              <w:rPr>
                <w:rFonts w:ascii="Arial" w:eastAsia="Arial" w:hAnsi="Arial"/>
                <w:b/>
                <w:color w:val="000000"/>
                <w:sz w:val="19"/>
              </w:rPr>
              <w:t xml:space="preserve">” </w:t>
            </w:r>
            <w:r>
              <w:rPr>
                <w:rFonts w:ascii="Arial" w:eastAsia="Arial" w:hAnsi="Arial"/>
                <w:b/>
                <w:color w:val="000000"/>
                <w:sz w:val="18"/>
              </w:rPr>
              <w:t>agreement from</w:t>
            </w:r>
          </w:p>
          <w:p w:rsidR="00732E89" w:rsidRDefault="00E4010C">
            <w:pPr>
              <w:tabs>
                <w:tab w:val="left" w:pos="1800"/>
                <w:tab w:val="left" w:pos="2664"/>
              </w:tabs>
              <w:spacing w:after="220" w:line="208" w:lineRule="exact"/>
              <w:ind w:left="144"/>
              <w:textAlignment w:val="baseline"/>
              <w:rPr>
                <w:rFonts w:ascii="Arial" w:eastAsia="Arial" w:hAnsi="Arial"/>
                <w:b/>
                <w:color w:val="000000"/>
                <w:sz w:val="18"/>
              </w:rPr>
            </w:pPr>
            <w:r>
              <w:rPr>
                <w:rFonts w:ascii="Arial" w:eastAsia="Arial" w:hAnsi="Arial"/>
                <w:b/>
                <w:color w:val="000000"/>
                <w:sz w:val="18"/>
              </w:rPr>
              <w:t>the 3</w:t>
            </w:r>
            <w:r>
              <w:rPr>
                <w:rFonts w:ascii="Arial" w:eastAsia="Arial" w:hAnsi="Arial"/>
                <w:b/>
                <w:color w:val="000000"/>
                <w:sz w:val="18"/>
                <w:vertAlign w:val="superscript"/>
              </w:rPr>
              <w:t>rd</w:t>
            </w:r>
            <w:r>
              <w:rPr>
                <w:rFonts w:ascii="Arial" w:eastAsia="Arial" w:hAnsi="Arial"/>
                <w:b/>
                <w:color w:val="000000"/>
                <w:sz w:val="18"/>
              </w:rPr>
              <w:t xml:space="preserve"> party?</w:t>
            </w:r>
            <w:r>
              <w:rPr>
                <w:rFonts w:ascii="Arial" w:eastAsia="Arial" w:hAnsi="Arial"/>
                <w:b/>
                <w:color w:val="000000"/>
                <w:sz w:val="18"/>
              </w:rPr>
              <w:tab/>
              <w:t>Yes</w:t>
            </w:r>
            <w:r>
              <w:rPr>
                <w:rFonts w:ascii="Arial" w:eastAsia="Arial" w:hAnsi="Arial"/>
                <w:b/>
                <w:color w:val="000000"/>
                <w:sz w:val="18"/>
              </w:rPr>
              <w:tab/>
              <w:t>No</w:t>
            </w:r>
          </w:p>
        </w:tc>
      </w:tr>
      <w:tr w:rsidR="00732E89" w:rsidTr="00E4010C">
        <w:tblPrEx>
          <w:tblCellMar>
            <w:top w:w="0" w:type="dxa"/>
            <w:bottom w:w="0" w:type="dxa"/>
          </w:tblCellMar>
        </w:tblPrEx>
        <w:trPr>
          <w:trHeight w:hRule="exact" w:val="2538"/>
        </w:trPr>
        <w:tc>
          <w:tcPr>
            <w:tcW w:w="11371" w:type="dxa"/>
            <w:tcBorders>
              <w:top w:val="single" w:sz="7" w:space="0" w:color="000000"/>
              <w:left w:val="single" w:sz="13" w:space="0" w:color="000000"/>
              <w:bottom w:val="single" w:sz="7" w:space="0" w:color="000000"/>
              <w:right w:val="single" w:sz="13" w:space="0" w:color="000000"/>
            </w:tcBorders>
          </w:tcPr>
          <w:p w:rsidR="00732E89" w:rsidRDefault="00E4010C">
            <w:pPr>
              <w:tabs>
                <w:tab w:val="left" w:pos="5328"/>
                <w:tab w:val="left" w:pos="6192"/>
              </w:tabs>
              <w:spacing w:line="208" w:lineRule="exact"/>
              <w:ind w:left="144"/>
              <w:textAlignment w:val="baseline"/>
              <w:rPr>
                <w:rFonts w:ascii="Arial" w:eastAsia="Arial" w:hAnsi="Arial"/>
                <w:b/>
                <w:color w:val="000000"/>
                <w:sz w:val="18"/>
              </w:rPr>
            </w:pPr>
            <w:r>
              <w:rPr>
                <w:rFonts w:ascii="Arial" w:eastAsia="Arial" w:hAnsi="Arial"/>
                <w:b/>
                <w:color w:val="000000"/>
                <w:sz w:val="18"/>
              </w:rPr>
              <w:t>5. Does the Applicant transport its customers</w:t>
            </w:r>
            <w:r>
              <w:rPr>
                <w:rFonts w:ascii="Arial" w:eastAsia="Arial" w:hAnsi="Arial"/>
                <w:b/>
                <w:color w:val="000000"/>
                <w:sz w:val="19"/>
              </w:rPr>
              <w:t xml:space="preserve">’ </w:t>
            </w:r>
            <w:r>
              <w:rPr>
                <w:rFonts w:ascii="Arial" w:eastAsia="Arial" w:hAnsi="Arial"/>
                <w:b/>
                <w:color w:val="000000"/>
                <w:sz w:val="18"/>
              </w:rPr>
              <w:t>property?</w:t>
            </w:r>
            <w:r>
              <w:rPr>
                <w:rFonts w:ascii="Arial" w:eastAsia="Arial" w:hAnsi="Arial"/>
                <w:b/>
                <w:color w:val="000000"/>
                <w:sz w:val="18"/>
              </w:rPr>
              <w:tab/>
              <w:t>Yes</w:t>
            </w:r>
            <w:r>
              <w:rPr>
                <w:rFonts w:ascii="Arial" w:eastAsia="Arial" w:hAnsi="Arial"/>
                <w:b/>
                <w:color w:val="000000"/>
                <w:sz w:val="18"/>
              </w:rPr>
              <w:tab/>
              <w:t>No</w:t>
            </w:r>
          </w:p>
          <w:p w:rsidR="00732E89" w:rsidRDefault="00E4010C">
            <w:pPr>
              <w:numPr>
                <w:ilvl w:val="0"/>
                <w:numId w:val="2"/>
              </w:numPr>
              <w:tabs>
                <w:tab w:val="clear" w:pos="432"/>
                <w:tab w:val="left" w:pos="1512"/>
                <w:tab w:val="left" w:pos="9648"/>
              </w:tabs>
              <w:spacing w:before="84" w:line="220" w:lineRule="exact"/>
              <w:ind w:left="1512" w:hanging="432"/>
              <w:textAlignment w:val="baseline"/>
              <w:rPr>
                <w:rFonts w:ascii="Arial" w:eastAsia="Arial" w:hAnsi="Arial"/>
                <w:b/>
                <w:color w:val="000000"/>
                <w:sz w:val="18"/>
              </w:rPr>
            </w:pPr>
            <w:r>
              <w:rPr>
                <w:rFonts w:ascii="Arial" w:eastAsia="Arial" w:hAnsi="Arial"/>
                <w:b/>
                <w:color w:val="000000"/>
                <w:sz w:val="18"/>
              </w:rPr>
              <w:t xml:space="preserve">If the response to #5.a. above is </w:t>
            </w:r>
            <w:r>
              <w:rPr>
                <w:rFonts w:ascii="Arial" w:eastAsia="Arial" w:hAnsi="Arial"/>
                <w:b/>
                <w:color w:val="000000"/>
                <w:sz w:val="19"/>
              </w:rPr>
              <w:t>“</w:t>
            </w:r>
            <w:r>
              <w:rPr>
                <w:rFonts w:ascii="Arial" w:eastAsia="Arial" w:hAnsi="Arial"/>
                <w:b/>
                <w:color w:val="000000"/>
                <w:sz w:val="18"/>
              </w:rPr>
              <w:t>No</w:t>
            </w:r>
            <w:r>
              <w:rPr>
                <w:rFonts w:ascii="Arial" w:eastAsia="Arial" w:hAnsi="Arial"/>
                <w:b/>
                <w:color w:val="000000"/>
                <w:sz w:val="19"/>
              </w:rPr>
              <w:t>”</w:t>
            </w:r>
            <w:r>
              <w:rPr>
                <w:rFonts w:ascii="Arial" w:eastAsia="Arial" w:hAnsi="Arial"/>
                <w:b/>
                <w:color w:val="000000"/>
                <w:sz w:val="18"/>
              </w:rPr>
              <w:t>, is a 3</w:t>
            </w:r>
            <w:r>
              <w:rPr>
                <w:rFonts w:ascii="Arial" w:eastAsia="Arial" w:hAnsi="Arial"/>
                <w:b/>
                <w:color w:val="000000"/>
                <w:sz w:val="18"/>
                <w:vertAlign w:val="superscript"/>
              </w:rPr>
              <w:t>rd</w:t>
            </w:r>
            <w:r>
              <w:rPr>
                <w:rFonts w:ascii="Arial" w:eastAsia="Arial" w:hAnsi="Arial"/>
                <w:b/>
                <w:color w:val="000000"/>
                <w:sz w:val="18"/>
              </w:rPr>
              <w:t xml:space="preserve"> party transportation company used?</w:t>
            </w:r>
            <w:r>
              <w:rPr>
                <w:rFonts w:ascii="Arial" w:eastAsia="Arial" w:hAnsi="Arial"/>
                <w:b/>
                <w:color w:val="000000"/>
                <w:sz w:val="18"/>
              </w:rPr>
              <w:tab/>
              <w:t>Yes</w:t>
            </w:r>
            <w:r>
              <w:rPr>
                <w:rFonts w:ascii="Arial" w:eastAsia="Arial" w:hAnsi="Arial"/>
                <w:b/>
                <w:color w:val="000000"/>
                <w:sz w:val="18"/>
              </w:rPr>
              <w:tab/>
              <w:t>No</w:t>
            </w:r>
          </w:p>
          <w:p w:rsidR="00732E89" w:rsidRDefault="00E4010C">
            <w:pPr>
              <w:numPr>
                <w:ilvl w:val="0"/>
                <w:numId w:val="2"/>
              </w:numPr>
              <w:tabs>
                <w:tab w:val="clear" w:pos="432"/>
                <w:tab w:val="left" w:pos="1512"/>
              </w:tabs>
              <w:spacing w:before="107" w:line="208" w:lineRule="exact"/>
              <w:ind w:left="1512" w:hanging="432"/>
              <w:textAlignment w:val="baseline"/>
              <w:rPr>
                <w:rFonts w:ascii="Arial" w:eastAsia="Arial" w:hAnsi="Arial"/>
                <w:b/>
                <w:color w:val="000000"/>
                <w:sz w:val="18"/>
              </w:rPr>
            </w:pPr>
            <w:r>
              <w:rPr>
                <w:rFonts w:ascii="Arial" w:eastAsia="Arial" w:hAnsi="Arial"/>
                <w:b/>
                <w:color w:val="000000"/>
                <w:sz w:val="18"/>
              </w:rPr>
              <w:t xml:space="preserve">If the response above is </w:t>
            </w:r>
            <w:r>
              <w:rPr>
                <w:rFonts w:ascii="Arial" w:eastAsia="Arial" w:hAnsi="Arial"/>
                <w:b/>
                <w:color w:val="000000"/>
                <w:sz w:val="19"/>
              </w:rPr>
              <w:t>“</w:t>
            </w:r>
            <w:r>
              <w:rPr>
                <w:rFonts w:ascii="Arial" w:eastAsia="Arial" w:hAnsi="Arial"/>
                <w:b/>
                <w:color w:val="000000"/>
                <w:sz w:val="18"/>
              </w:rPr>
              <w:t>No</w:t>
            </w:r>
            <w:r>
              <w:rPr>
                <w:rFonts w:ascii="Arial" w:eastAsia="Arial" w:hAnsi="Arial"/>
                <w:b/>
                <w:color w:val="000000"/>
                <w:sz w:val="19"/>
              </w:rPr>
              <w:t xml:space="preserve">” </w:t>
            </w:r>
            <w:r>
              <w:rPr>
                <w:rFonts w:ascii="Arial" w:eastAsia="Arial" w:hAnsi="Arial"/>
                <w:b/>
                <w:color w:val="000000"/>
                <w:sz w:val="18"/>
              </w:rPr>
              <w:t xml:space="preserve">does the applicant obtain an indemnification or use a </w:t>
            </w:r>
            <w:r>
              <w:rPr>
                <w:rFonts w:ascii="Arial" w:eastAsia="Arial" w:hAnsi="Arial"/>
                <w:b/>
                <w:color w:val="000000"/>
                <w:sz w:val="19"/>
              </w:rPr>
              <w:t>“</w:t>
            </w:r>
            <w:r>
              <w:rPr>
                <w:rFonts w:ascii="Arial" w:eastAsia="Arial" w:hAnsi="Arial"/>
                <w:b/>
                <w:color w:val="000000"/>
                <w:sz w:val="18"/>
              </w:rPr>
              <w:t>hold harmless</w:t>
            </w:r>
            <w:r>
              <w:rPr>
                <w:rFonts w:ascii="Arial" w:eastAsia="Arial" w:hAnsi="Arial"/>
                <w:b/>
                <w:color w:val="000000"/>
                <w:sz w:val="19"/>
              </w:rPr>
              <w:t xml:space="preserve">” </w:t>
            </w:r>
            <w:r>
              <w:rPr>
                <w:rFonts w:ascii="Arial" w:eastAsia="Arial" w:hAnsi="Arial"/>
                <w:b/>
                <w:color w:val="000000"/>
                <w:sz w:val="18"/>
              </w:rPr>
              <w:t>agreement</w:t>
            </w:r>
          </w:p>
          <w:p w:rsidR="00732E89" w:rsidRDefault="00E4010C" w:rsidP="00E4010C">
            <w:pPr>
              <w:tabs>
                <w:tab w:val="left" w:pos="4248"/>
                <w:tab w:val="left" w:pos="5112"/>
              </w:tabs>
              <w:spacing w:before="89" w:line="216" w:lineRule="exact"/>
              <w:ind w:left="1495" w:right="5958"/>
              <w:jc w:val="right"/>
              <w:textAlignment w:val="baseline"/>
              <w:rPr>
                <w:rFonts w:ascii="Arial" w:eastAsia="Arial" w:hAnsi="Arial"/>
                <w:b/>
                <w:color w:val="000000"/>
                <w:sz w:val="18"/>
              </w:rPr>
            </w:pPr>
            <w:r>
              <w:rPr>
                <w:rFonts w:ascii="Arial" w:eastAsia="Arial" w:hAnsi="Arial"/>
                <w:b/>
                <w:color w:val="000000"/>
                <w:sz w:val="18"/>
              </w:rPr>
              <w:t>from the 3</w:t>
            </w:r>
            <w:r>
              <w:rPr>
                <w:rFonts w:ascii="Arial" w:eastAsia="Arial" w:hAnsi="Arial"/>
                <w:b/>
                <w:color w:val="000000"/>
                <w:sz w:val="18"/>
                <w:vertAlign w:val="superscript"/>
              </w:rPr>
              <w:t>rd</w:t>
            </w:r>
            <w:r>
              <w:rPr>
                <w:rFonts w:ascii="Arial" w:eastAsia="Arial" w:hAnsi="Arial"/>
                <w:b/>
                <w:color w:val="000000"/>
                <w:sz w:val="18"/>
              </w:rPr>
              <w:t xml:space="preserve"> party vendor?</w:t>
            </w:r>
            <w:r>
              <w:rPr>
                <w:rFonts w:ascii="Arial" w:eastAsia="Arial" w:hAnsi="Arial"/>
                <w:b/>
                <w:color w:val="000000"/>
                <w:sz w:val="18"/>
              </w:rPr>
              <w:tab/>
              <w:t>Yes</w:t>
            </w:r>
            <w:r>
              <w:rPr>
                <w:rFonts w:ascii="Arial" w:eastAsia="Arial" w:hAnsi="Arial"/>
                <w:b/>
                <w:color w:val="000000"/>
                <w:sz w:val="18"/>
              </w:rPr>
              <w:tab/>
              <w:t>No</w:t>
            </w:r>
          </w:p>
          <w:p w:rsidR="00732E89" w:rsidRDefault="00E4010C">
            <w:pPr>
              <w:numPr>
                <w:ilvl w:val="0"/>
                <w:numId w:val="2"/>
              </w:numPr>
              <w:tabs>
                <w:tab w:val="clear" w:pos="432"/>
                <w:tab w:val="left" w:pos="1512"/>
              </w:tabs>
              <w:spacing w:line="313" w:lineRule="exact"/>
              <w:ind w:left="1512" w:right="396" w:hanging="432"/>
              <w:textAlignment w:val="baseline"/>
              <w:rPr>
                <w:rFonts w:ascii="Arial" w:eastAsia="Arial" w:hAnsi="Arial"/>
                <w:b/>
                <w:color w:val="000000"/>
                <w:sz w:val="18"/>
              </w:rPr>
            </w:pPr>
            <w:r>
              <w:rPr>
                <w:rFonts w:ascii="Arial" w:eastAsia="Arial" w:hAnsi="Arial"/>
                <w:b/>
                <w:color w:val="000000"/>
                <w:sz w:val="18"/>
              </w:rPr>
              <w:t xml:space="preserve">If the response to #5.a. above is </w:t>
            </w:r>
            <w:r>
              <w:rPr>
                <w:rFonts w:ascii="Arial" w:eastAsia="Arial" w:hAnsi="Arial"/>
                <w:b/>
                <w:color w:val="000000"/>
                <w:sz w:val="19"/>
              </w:rPr>
              <w:t>“</w:t>
            </w:r>
            <w:r>
              <w:rPr>
                <w:rFonts w:ascii="Arial" w:eastAsia="Arial" w:hAnsi="Arial"/>
                <w:b/>
                <w:color w:val="000000"/>
                <w:sz w:val="18"/>
              </w:rPr>
              <w:t>Yes</w:t>
            </w:r>
            <w:r>
              <w:rPr>
                <w:rFonts w:ascii="Arial" w:eastAsia="Arial" w:hAnsi="Arial"/>
                <w:b/>
                <w:color w:val="000000"/>
                <w:sz w:val="19"/>
              </w:rPr>
              <w:t>”</w:t>
            </w:r>
            <w:r>
              <w:rPr>
                <w:rFonts w:ascii="Arial" w:eastAsia="Arial" w:hAnsi="Arial"/>
                <w:b/>
                <w:color w:val="000000"/>
                <w:sz w:val="18"/>
              </w:rPr>
              <w:t>, does the Applicant verify that all employees who use their own vehicles for transportation of customers</w:t>
            </w:r>
            <w:r>
              <w:rPr>
                <w:rFonts w:ascii="Arial" w:eastAsia="Arial" w:hAnsi="Arial"/>
                <w:b/>
                <w:color w:val="000000"/>
                <w:sz w:val="19"/>
              </w:rPr>
              <w:t xml:space="preserve">’ </w:t>
            </w:r>
            <w:r>
              <w:rPr>
                <w:rFonts w:ascii="Arial" w:eastAsia="Arial" w:hAnsi="Arial"/>
                <w:b/>
                <w:color w:val="000000"/>
                <w:sz w:val="18"/>
              </w:rPr>
              <w:t>property carry insurance?</w:t>
            </w:r>
          </w:p>
          <w:p w:rsidR="00732E89" w:rsidRDefault="00E4010C" w:rsidP="00E4010C">
            <w:pPr>
              <w:tabs>
                <w:tab w:val="left" w:pos="1765"/>
                <w:tab w:val="left" w:pos="3312"/>
              </w:tabs>
              <w:spacing w:before="104" w:line="208" w:lineRule="exact"/>
              <w:ind w:right="4081" w:firstLine="595"/>
              <w:jc w:val="right"/>
              <w:textAlignment w:val="baseline"/>
              <w:rPr>
                <w:rFonts w:ascii="Arial" w:eastAsia="Arial" w:hAnsi="Arial"/>
                <w:b/>
                <w:color w:val="000000"/>
                <w:sz w:val="18"/>
              </w:rPr>
            </w:pPr>
            <w:r>
              <w:rPr>
                <w:rFonts w:ascii="Arial" w:eastAsia="Arial" w:hAnsi="Arial"/>
                <w:b/>
                <w:color w:val="000000"/>
                <w:sz w:val="18"/>
              </w:rPr>
              <w:t>Yes</w:t>
            </w:r>
            <w:r>
              <w:rPr>
                <w:rFonts w:ascii="Arial" w:eastAsia="Arial" w:hAnsi="Arial"/>
                <w:b/>
                <w:color w:val="000000"/>
                <w:sz w:val="18"/>
              </w:rPr>
              <w:tab/>
              <w:t>No</w:t>
            </w:r>
            <w:r>
              <w:rPr>
                <w:rFonts w:ascii="Arial" w:eastAsia="Arial" w:hAnsi="Arial"/>
                <w:b/>
                <w:color w:val="000000"/>
                <w:sz w:val="18"/>
              </w:rPr>
              <w:tab/>
              <w:t xml:space="preserve">If </w:t>
            </w:r>
            <w:r>
              <w:rPr>
                <w:rFonts w:ascii="Arial" w:eastAsia="Arial" w:hAnsi="Arial"/>
                <w:b/>
                <w:color w:val="000000"/>
                <w:sz w:val="19"/>
              </w:rPr>
              <w:t>“</w:t>
            </w:r>
            <w:r>
              <w:rPr>
                <w:rFonts w:ascii="Arial" w:eastAsia="Arial" w:hAnsi="Arial"/>
                <w:b/>
                <w:color w:val="000000"/>
                <w:sz w:val="18"/>
              </w:rPr>
              <w:t>Yes</w:t>
            </w:r>
            <w:r>
              <w:rPr>
                <w:rFonts w:ascii="Arial" w:eastAsia="Arial" w:hAnsi="Arial"/>
                <w:b/>
                <w:color w:val="000000"/>
                <w:sz w:val="19"/>
              </w:rPr>
              <w:t xml:space="preserve">” </w:t>
            </w:r>
            <w:r>
              <w:rPr>
                <w:rFonts w:ascii="Arial" w:eastAsia="Arial" w:hAnsi="Arial"/>
                <w:b/>
                <w:color w:val="000000"/>
                <w:sz w:val="18"/>
              </w:rPr>
              <w:t xml:space="preserve">how you verify </w:t>
            </w:r>
            <w:r>
              <w:rPr>
                <w:rFonts w:ascii="Arial" w:eastAsia="Arial" w:hAnsi="Arial"/>
                <w:b/>
                <w:color w:val="000000"/>
                <w:sz w:val="18"/>
              </w:rPr>
              <w:t>coverage?:</w:t>
            </w:r>
          </w:p>
          <w:p w:rsidR="00732E89" w:rsidRDefault="00E4010C">
            <w:pPr>
              <w:numPr>
                <w:ilvl w:val="0"/>
                <w:numId w:val="2"/>
              </w:numPr>
              <w:tabs>
                <w:tab w:val="clear" w:pos="432"/>
                <w:tab w:val="left" w:pos="1512"/>
              </w:tabs>
              <w:spacing w:before="106" w:after="100" w:line="205" w:lineRule="exact"/>
              <w:ind w:left="1512" w:hanging="432"/>
              <w:textAlignment w:val="baseline"/>
              <w:rPr>
                <w:rFonts w:ascii="Arial" w:eastAsia="Arial" w:hAnsi="Arial"/>
                <w:b/>
                <w:color w:val="000000"/>
                <w:sz w:val="18"/>
              </w:rPr>
            </w:pPr>
            <w:r>
              <w:rPr>
                <w:rFonts w:ascii="Arial" w:eastAsia="Arial" w:hAnsi="Arial"/>
                <w:b/>
                <w:color w:val="000000"/>
                <w:sz w:val="18"/>
              </w:rPr>
              <w:t>What limits of insurance do you require employees to maintain on their vehicles?</w:t>
            </w:r>
          </w:p>
        </w:tc>
      </w:tr>
      <w:tr w:rsidR="00732E89" w:rsidTr="00E4010C">
        <w:tblPrEx>
          <w:tblCellMar>
            <w:top w:w="0" w:type="dxa"/>
            <w:bottom w:w="0" w:type="dxa"/>
          </w:tblCellMar>
        </w:tblPrEx>
        <w:trPr>
          <w:trHeight w:hRule="exact" w:val="1257"/>
        </w:trPr>
        <w:tc>
          <w:tcPr>
            <w:tcW w:w="11371" w:type="dxa"/>
            <w:tcBorders>
              <w:top w:val="single" w:sz="7" w:space="0" w:color="000000"/>
              <w:left w:val="single" w:sz="13" w:space="0" w:color="000000"/>
              <w:bottom w:val="single" w:sz="7" w:space="0" w:color="000000"/>
              <w:right w:val="single" w:sz="13" w:space="0" w:color="000000"/>
            </w:tcBorders>
          </w:tcPr>
          <w:p w:rsidR="00732E89" w:rsidRDefault="00E4010C">
            <w:pPr>
              <w:spacing w:line="208" w:lineRule="exact"/>
              <w:ind w:left="144"/>
              <w:textAlignment w:val="baseline"/>
              <w:rPr>
                <w:rFonts w:ascii="Arial" w:eastAsia="Arial" w:hAnsi="Arial"/>
                <w:b/>
                <w:color w:val="000000"/>
                <w:sz w:val="18"/>
              </w:rPr>
            </w:pPr>
            <w:r>
              <w:rPr>
                <w:rFonts w:ascii="Arial" w:eastAsia="Arial" w:hAnsi="Arial"/>
                <w:b/>
                <w:color w:val="000000"/>
                <w:sz w:val="18"/>
              </w:rPr>
              <w:t>5. Will the applicant use non-owned autos other than those owned by their employees to transport customers</w:t>
            </w:r>
            <w:r>
              <w:rPr>
                <w:rFonts w:ascii="Arial" w:eastAsia="Arial" w:hAnsi="Arial"/>
                <w:b/>
                <w:color w:val="000000"/>
                <w:sz w:val="19"/>
              </w:rPr>
              <w:t xml:space="preserve">’ </w:t>
            </w:r>
            <w:r>
              <w:rPr>
                <w:rFonts w:ascii="Arial" w:eastAsia="Arial" w:hAnsi="Arial"/>
                <w:b/>
                <w:color w:val="000000"/>
                <w:sz w:val="18"/>
              </w:rPr>
              <w:t>property?</w:t>
            </w:r>
          </w:p>
          <w:p w:rsidR="00732E89" w:rsidRDefault="00E4010C">
            <w:pPr>
              <w:tabs>
                <w:tab w:val="left" w:pos="1296"/>
              </w:tabs>
              <w:spacing w:before="106" w:line="205" w:lineRule="exact"/>
              <w:ind w:left="360"/>
              <w:textAlignment w:val="baseline"/>
              <w:rPr>
                <w:rFonts w:ascii="Arial" w:eastAsia="Arial" w:hAnsi="Arial"/>
                <w:b/>
                <w:color w:val="000000"/>
                <w:sz w:val="18"/>
              </w:rPr>
            </w:pPr>
            <w:r>
              <w:rPr>
                <w:rFonts w:ascii="Arial" w:eastAsia="Arial" w:hAnsi="Arial"/>
                <w:b/>
                <w:color w:val="000000"/>
                <w:sz w:val="18"/>
              </w:rPr>
              <w:t>Yes</w:t>
            </w:r>
            <w:r>
              <w:rPr>
                <w:rFonts w:ascii="Arial" w:eastAsia="Arial" w:hAnsi="Arial"/>
                <w:b/>
                <w:color w:val="000000"/>
                <w:sz w:val="18"/>
              </w:rPr>
              <w:tab/>
              <w:t>No</w:t>
            </w:r>
          </w:p>
          <w:p w:rsidR="00732E89" w:rsidRDefault="00E4010C">
            <w:pPr>
              <w:numPr>
                <w:ilvl w:val="0"/>
                <w:numId w:val="3"/>
              </w:numPr>
              <w:tabs>
                <w:tab w:val="clear" w:pos="432"/>
                <w:tab w:val="left" w:pos="1512"/>
              </w:tabs>
              <w:spacing w:before="107" w:line="205" w:lineRule="exact"/>
              <w:ind w:left="1512" w:hanging="432"/>
              <w:textAlignment w:val="baseline"/>
              <w:rPr>
                <w:rFonts w:ascii="Arial" w:eastAsia="Arial" w:hAnsi="Arial"/>
                <w:b/>
                <w:color w:val="000000"/>
                <w:sz w:val="18"/>
              </w:rPr>
            </w:pPr>
            <w:r>
              <w:rPr>
                <w:rFonts w:ascii="Arial" w:eastAsia="Arial" w:hAnsi="Arial"/>
                <w:b/>
                <w:color w:val="000000"/>
                <w:sz w:val="18"/>
              </w:rPr>
              <w:t>If yes, how many?</w:t>
            </w:r>
          </w:p>
          <w:p w:rsidR="00732E89" w:rsidRDefault="00E4010C">
            <w:pPr>
              <w:numPr>
                <w:ilvl w:val="0"/>
                <w:numId w:val="3"/>
              </w:numPr>
              <w:tabs>
                <w:tab w:val="clear" w:pos="432"/>
                <w:tab w:val="left" w:pos="1512"/>
              </w:tabs>
              <w:spacing w:before="102" w:after="99" w:line="205" w:lineRule="exact"/>
              <w:ind w:left="1512" w:hanging="432"/>
              <w:textAlignment w:val="baseline"/>
              <w:rPr>
                <w:rFonts w:ascii="Arial" w:eastAsia="Arial" w:hAnsi="Arial"/>
                <w:b/>
                <w:color w:val="000000"/>
                <w:sz w:val="18"/>
              </w:rPr>
            </w:pPr>
            <w:r>
              <w:rPr>
                <w:rFonts w:ascii="Arial" w:eastAsia="Arial" w:hAnsi="Arial"/>
                <w:b/>
                <w:color w:val="000000"/>
                <w:sz w:val="18"/>
              </w:rPr>
              <w:t>Please provide details:</w:t>
            </w:r>
          </w:p>
        </w:tc>
      </w:tr>
      <w:tr w:rsidR="00732E89" w:rsidTr="00E4010C">
        <w:tblPrEx>
          <w:tblCellMar>
            <w:top w:w="0" w:type="dxa"/>
            <w:bottom w:w="0" w:type="dxa"/>
          </w:tblCellMar>
        </w:tblPrEx>
        <w:trPr>
          <w:trHeight w:hRule="exact" w:val="2290"/>
        </w:trPr>
        <w:tc>
          <w:tcPr>
            <w:tcW w:w="11371" w:type="dxa"/>
            <w:tcBorders>
              <w:top w:val="single" w:sz="7" w:space="0" w:color="000000"/>
              <w:left w:val="single" w:sz="13" w:space="0" w:color="000000"/>
              <w:bottom w:val="single" w:sz="7" w:space="0" w:color="000000"/>
              <w:right w:val="single" w:sz="13" w:space="0" w:color="000000"/>
            </w:tcBorders>
          </w:tcPr>
          <w:p w:rsidR="00732E89" w:rsidRDefault="00E4010C">
            <w:pPr>
              <w:spacing w:line="208" w:lineRule="exact"/>
              <w:ind w:left="144"/>
              <w:textAlignment w:val="baseline"/>
              <w:rPr>
                <w:rFonts w:ascii="Arial" w:eastAsia="Arial" w:hAnsi="Arial"/>
                <w:b/>
                <w:color w:val="000000"/>
                <w:sz w:val="18"/>
              </w:rPr>
            </w:pPr>
            <w:r>
              <w:rPr>
                <w:rFonts w:ascii="Arial" w:eastAsia="Arial" w:hAnsi="Arial"/>
                <w:b/>
                <w:color w:val="000000"/>
                <w:sz w:val="18"/>
              </w:rPr>
              <w:t>6. Does the applicant provide specific training for employees on how to properly move and store customers</w:t>
            </w:r>
            <w:r>
              <w:rPr>
                <w:rFonts w:ascii="Arial" w:eastAsia="Arial" w:hAnsi="Arial"/>
                <w:b/>
                <w:color w:val="000000"/>
                <w:sz w:val="19"/>
              </w:rPr>
              <w:t xml:space="preserve">’ </w:t>
            </w:r>
            <w:r>
              <w:rPr>
                <w:rFonts w:ascii="Arial" w:eastAsia="Arial" w:hAnsi="Arial"/>
                <w:b/>
                <w:color w:val="000000"/>
                <w:sz w:val="18"/>
              </w:rPr>
              <w:t>property?</w:t>
            </w:r>
          </w:p>
          <w:p w:rsidR="00732E89" w:rsidRDefault="00E4010C">
            <w:pPr>
              <w:tabs>
                <w:tab w:val="left" w:pos="1296"/>
              </w:tabs>
              <w:spacing w:before="106" w:line="205" w:lineRule="exact"/>
              <w:ind w:left="360"/>
              <w:textAlignment w:val="baseline"/>
              <w:rPr>
                <w:rFonts w:ascii="Arial" w:eastAsia="Arial" w:hAnsi="Arial"/>
                <w:b/>
                <w:color w:val="000000"/>
                <w:sz w:val="18"/>
              </w:rPr>
            </w:pPr>
            <w:r>
              <w:rPr>
                <w:rFonts w:ascii="Arial" w:eastAsia="Arial" w:hAnsi="Arial"/>
                <w:b/>
                <w:color w:val="000000"/>
                <w:sz w:val="18"/>
              </w:rPr>
              <w:t>Yes</w:t>
            </w:r>
            <w:r>
              <w:rPr>
                <w:rFonts w:ascii="Arial" w:eastAsia="Arial" w:hAnsi="Arial"/>
                <w:b/>
                <w:color w:val="000000"/>
                <w:sz w:val="18"/>
              </w:rPr>
              <w:tab/>
              <w:t>No</w:t>
            </w:r>
          </w:p>
          <w:p w:rsidR="00732E89" w:rsidRDefault="00E4010C">
            <w:pPr>
              <w:numPr>
                <w:ilvl w:val="0"/>
                <w:numId w:val="4"/>
              </w:numPr>
              <w:tabs>
                <w:tab w:val="clear" w:pos="432"/>
                <w:tab w:val="left" w:pos="1512"/>
              </w:tabs>
              <w:spacing w:before="107" w:line="205" w:lineRule="exact"/>
              <w:ind w:left="1512" w:hanging="432"/>
              <w:textAlignment w:val="baseline"/>
              <w:rPr>
                <w:rFonts w:ascii="Arial" w:eastAsia="Arial" w:hAnsi="Arial"/>
                <w:b/>
                <w:color w:val="000000"/>
                <w:sz w:val="18"/>
              </w:rPr>
            </w:pPr>
            <w:r>
              <w:rPr>
                <w:rFonts w:ascii="Arial" w:eastAsia="Arial" w:hAnsi="Arial"/>
                <w:b/>
                <w:color w:val="000000"/>
                <w:sz w:val="18"/>
              </w:rPr>
              <w:t>If yes, please provide the details of the training program?</w:t>
            </w:r>
          </w:p>
          <w:p w:rsidR="00732E89" w:rsidRDefault="00E4010C">
            <w:pPr>
              <w:numPr>
                <w:ilvl w:val="0"/>
                <w:numId w:val="4"/>
              </w:numPr>
              <w:tabs>
                <w:tab w:val="clear" w:pos="432"/>
                <w:tab w:val="left" w:pos="1512"/>
              </w:tabs>
              <w:spacing w:before="412" w:line="208" w:lineRule="exact"/>
              <w:ind w:left="1512" w:hanging="432"/>
              <w:textAlignment w:val="baseline"/>
              <w:rPr>
                <w:rFonts w:ascii="Arial" w:eastAsia="Arial" w:hAnsi="Arial"/>
                <w:b/>
                <w:color w:val="000000"/>
                <w:sz w:val="18"/>
              </w:rPr>
            </w:pPr>
            <w:r>
              <w:rPr>
                <w:rFonts w:ascii="Arial" w:eastAsia="Arial" w:hAnsi="Arial"/>
                <w:b/>
                <w:color w:val="000000"/>
                <w:sz w:val="18"/>
              </w:rPr>
              <w:t>Does the Applicant have written standard operating procedures for moving and storage of customers</w:t>
            </w:r>
            <w:r>
              <w:rPr>
                <w:rFonts w:ascii="Arial" w:eastAsia="Arial" w:hAnsi="Arial"/>
                <w:b/>
                <w:color w:val="000000"/>
                <w:sz w:val="19"/>
              </w:rPr>
              <w:t xml:space="preserve">’ </w:t>
            </w:r>
            <w:r>
              <w:rPr>
                <w:rFonts w:ascii="Arial" w:eastAsia="Arial" w:hAnsi="Arial"/>
                <w:b/>
                <w:color w:val="000000"/>
                <w:sz w:val="18"/>
              </w:rPr>
              <w:t>property?</w:t>
            </w:r>
          </w:p>
          <w:p w:rsidR="00732E89" w:rsidRDefault="00E4010C" w:rsidP="00E4010C">
            <w:pPr>
              <w:tabs>
                <w:tab w:val="left" w:pos="2684"/>
              </w:tabs>
              <w:spacing w:before="106" w:after="522" w:line="205" w:lineRule="exact"/>
              <w:ind w:right="8203" w:firstLine="1334"/>
              <w:jc w:val="right"/>
              <w:textAlignment w:val="baseline"/>
              <w:rPr>
                <w:rFonts w:ascii="Arial" w:eastAsia="Arial" w:hAnsi="Arial"/>
                <w:b/>
                <w:color w:val="000000"/>
                <w:sz w:val="18"/>
              </w:rPr>
            </w:pPr>
            <w:r>
              <w:rPr>
                <w:rFonts w:ascii="Arial" w:eastAsia="Arial" w:hAnsi="Arial"/>
                <w:b/>
                <w:color w:val="000000"/>
                <w:sz w:val="18"/>
              </w:rPr>
              <w:t>Yes</w:t>
            </w:r>
            <w:r>
              <w:rPr>
                <w:rFonts w:ascii="Arial" w:eastAsia="Arial" w:hAnsi="Arial"/>
                <w:b/>
                <w:color w:val="000000"/>
                <w:sz w:val="18"/>
              </w:rPr>
              <w:tab/>
              <w:t>No</w:t>
            </w:r>
            <w:bookmarkStart w:id="0" w:name="_GoBack"/>
            <w:bookmarkEnd w:id="0"/>
          </w:p>
        </w:tc>
      </w:tr>
      <w:tr w:rsidR="00732E89" w:rsidTr="00E4010C">
        <w:tblPrEx>
          <w:tblCellMar>
            <w:top w:w="0" w:type="dxa"/>
            <w:bottom w:w="0" w:type="dxa"/>
          </w:tblCellMar>
        </w:tblPrEx>
        <w:trPr>
          <w:trHeight w:hRule="exact" w:val="1411"/>
        </w:trPr>
        <w:tc>
          <w:tcPr>
            <w:tcW w:w="11371" w:type="dxa"/>
            <w:tcBorders>
              <w:top w:val="single" w:sz="7" w:space="0" w:color="000000"/>
              <w:left w:val="single" w:sz="13" w:space="0" w:color="000000"/>
              <w:bottom w:val="single" w:sz="13" w:space="0" w:color="000000"/>
              <w:right w:val="single" w:sz="13" w:space="0" w:color="000000"/>
            </w:tcBorders>
          </w:tcPr>
          <w:p w:rsidR="00732E89" w:rsidRDefault="00E4010C">
            <w:pPr>
              <w:spacing w:line="208" w:lineRule="exact"/>
              <w:ind w:left="144"/>
              <w:textAlignment w:val="baseline"/>
              <w:rPr>
                <w:rFonts w:ascii="Arial" w:eastAsia="Arial" w:hAnsi="Arial"/>
                <w:b/>
                <w:color w:val="000000"/>
                <w:sz w:val="18"/>
              </w:rPr>
            </w:pPr>
            <w:r>
              <w:rPr>
                <w:rFonts w:ascii="Arial" w:eastAsia="Arial" w:hAnsi="Arial"/>
                <w:b/>
                <w:color w:val="000000"/>
                <w:sz w:val="18"/>
              </w:rPr>
              <w:t>7. Have there been any claims and/or incidents arising from either the moving or storage of customers</w:t>
            </w:r>
            <w:r>
              <w:rPr>
                <w:rFonts w:ascii="Arial" w:eastAsia="Arial" w:hAnsi="Arial"/>
                <w:b/>
                <w:color w:val="000000"/>
                <w:sz w:val="19"/>
              </w:rPr>
              <w:t xml:space="preserve">’ </w:t>
            </w:r>
            <w:r>
              <w:rPr>
                <w:rFonts w:ascii="Arial" w:eastAsia="Arial" w:hAnsi="Arial"/>
                <w:b/>
                <w:color w:val="000000"/>
                <w:sz w:val="18"/>
              </w:rPr>
              <w:t>property in the last</w:t>
            </w:r>
          </w:p>
          <w:p w:rsidR="00732E89" w:rsidRDefault="00E4010C">
            <w:pPr>
              <w:tabs>
                <w:tab w:val="left" w:pos="1224"/>
                <w:tab w:val="left" w:pos="2088"/>
              </w:tabs>
              <w:spacing w:before="120" w:line="205" w:lineRule="exact"/>
              <w:ind w:left="144"/>
              <w:textAlignment w:val="baseline"/>
              <w:rPr>
                <w:rFonts w:ascii="Arial" w:eastAsia="Arial" w:hAnsi="Arial"/>
                <w:b/>
                <w:color w:val="000000"/>
                <w:sz w:val="18"/>
              </w:rPr>
            </w:pPr>
            <w:r>
              <w:rPr>
                <w:rFonts w:ascii="Arial" w:eastAsia="Arial" w:hAnsi="Arial"/>
                <w:b/>
                <w:color w:val="000000"/>
                <w:sz w:val="18"/>
              </w:rPr>
              <w:t>3 years</w:t>
            </w:r>
            <w:r w:rsidRPr="00E4010C">
              <w:rPr>
                <w:rFonts w:ascii="Arial" w:eastAsia="Arial" w:hAnsi="Arial"/>
                <w:b/>
                <w:color w:val="000000"/>
                <w:sz w:val="18"/>
              </w:rPr>
              <w:t>?</w:t>
            </w:r>
            <w:r>
              <w:rPr>
                <w:rFonts w:ascii="Arial" w:eastAsia="Arial" w:hAnsi="Arial"/>
                <w:color w:val="000000"/>
                <w:sz w:val="18"/>
              </w:rPr>
              <w:tab/>
            </w:r>
            <w:r>
              <w:rPr>
                <w:rFonts w:ascii="Arial" w:eastAsia="Arial" w:hAnsi="Arial"/>
                <w:b/>
                <w:color w:val="000000"/>
                <w:sz w:val="18"/>
              </w:rPr>
              <w:t>Yes</w:t>
            </w:r>
            <w:r>
              <w:rPr>
                <w:rFonts w:ascii="Arial" w:eastAsia="Arial" w:hAnsi="Arial"/>
                <w:b/>
                <w:color w:val="000000"/>
                <w:sz w:val="18"/>
              </w:rPr>
              <w:tab/>
              <w:t>No</w:t>
            </w:r>
          </w:p>
          <w:p w:rsidR="00732E89" w:rsidRDefault="00E4010C">
            <w:pPr>
              <w:tabs>
                <w:tab w:val="left" w:pos="1440"/>
              </w:tabs>
              <w:spacing w:before="100" w:after="541" w:line="208" w:lineRule="exact"/>
              <w:ind w:left="1080"/>
              <w:textAlignment w:val="baseline"/>
              <w:rPr>
                <w:rFonts w:ascii="Arial" w:eastAsia="Arial" w:hAnsi="Arial"/>
                <w:b/>
                <w:color w:val="000000"/>
                <w:sz w:val="18"/>
              </w:rPr>
            </w:pPr>
            <w:r>
              <w:rPr>
                <w:rFonts w:ascii="Arial" w:eastAsia="Arial" w:hAnsi="Arial"/>
                <w:b/>
                <w:color w:val="000000"/>
                <w:sz w:val="18"/>
              </w:rPr>
              <w:t>a.</w:t>
            </w:r>
            <w:r>
              <w:rPr>
                <w:rFonts w:ascii="Arial" w:eastAsia="Arial" w:hAnsi="Arial"/>
                <w:b/>
                <w:color w:val="000000"/>
                <w:sz w:val="18"/>
              </w:rPr>
              <w:tab/>
              <w:t xml:space="preserve">If </w:t>
            </w:r>
            <w:r>
              <w:rPr>
                <w:rFonts w:ascii="Arial" w:eastAsia="Arial" w:hAnsi="Arial"/>
                <w:b/>
                <w:color w:val="000000"/>
                <w:sz w:val="19"/>
              </w:rPr>
              <w:t>“</w:t>
            </w:r>
            <w:r>
              <w:rPr>
                <w:rFonts w:ascii="Arial" w:eastAsia="Arial" w:hAnsi="Arial"/>
                <w:b/>
                <w:color w:val="000000"/>
                <w:sz w:val="18"/>
              </w:rPr>
              <w:t>Yes</w:t>
            </w:r>
            <w:r>
              <w:rPr>
                <w:rFonts w:ascii="Arial" w:eastAsia="Arial" w:hAnsi="Arial"/>
                <w:b/>
                <w:color w:val="000000"/>
                <w:sz w:val="19"/>
              </w:rPr>
              <w:t xml:space="preserve">” </w:t>
            </w:r>
            <w:r>
              <w:rPr>
                <w:rFonts w:ascii="Arial" w:eastAsia="Arial" w:hAnsi="Arial"/>
                <w:b/>
                <w:color w:val="000000"/>
                <w:sz w:val="18"/>
              </w:rPr>
              <w:t>please, give details:</w:t>
            </w:r>
          </w:p>
        </w:tc>
      </w:tr>
    </w:tbl>
    <w:p w:rsidR="00732E89" w:rsidRDefault="00732E89">
      <w:pPr>
        <w:spacing w:after="485" w:line="20" w:lineRule="exact"/>
      </w:pPr>
    </w:p>
    <w:p w:rsidR="00732E89" w:rsidRDefault="00E4010C">
      <w:pPr>
        <w:spacing w:line="218" w:lineRule="exact"/>
        <w:ind w:left="936" w:right="1152"/>
        <w:textAlignment w:val="baseline"/>
        <w:rPr>
          <w:rFonts w:ascii="Arial" w:eastAsia="Arial" w:hAnsi="Arial"/>
          <w:color w:val="000000"/>
          <w:sz w:val="19"/>
        </w:rPr>
      </w:pPr>
      <w:r>
        <w:rPr>
          <w:rFonts w:ascii="Arial" w:eastAsia="Arial" w:hAnsi="Arial"/>
          <w:color w:val="000000"/>
          <w:sz w:val="19"/>
        </w:rPr>
        <w:t>The Applicant represents that the answers given with respect to the foregoing questions are true, with no misrepresentations, omissions or other concealment of fact and agrees that any misrepresentation will constitute reason for the company to void or can</w:t>
      </w:r>
      <w:r>
        <w:rPr>
          <w:rFonts w:ascii="Arial" w:eastAsia="Arial" w:hAnsi="Arial"/>
          <w:color w:val="000000"/>
          <w:sz w:val="19"/>
        </w:rPr>
        <w:t>cel any policy issued on the basis of this application and will hold the company harmless for the action taken</w:t>
      </w:r>
    </w:p>
    <w:p w:rsidR="00732E89" w:rsidRDefault="00732E89">
      <w:pPr>
        <w:sectPr w:rsidR="00732E89">
          <w:pgSz w:w="12240" w:h="15840"/>
          <w:pgMar w:top="440" w:right="312" w:bottom="1444" w:left="489" w:header="720" w:footer="720" w:gutter="0"/>
          <w:cols w:space="720"/>
        </w:sectPr>
      </w:pPr>
    </w:p>
    <w:p w:rsidR="00732E89" w:rsidRDefault="00E4010C">
      <w:pPr>
        <w:spacing w:before="2" w:after="369"/>
        <w:ind w:left="3437" w:right="3504"/>
        <w:textAlignment w:val="baseline"/>
      </w:pPr>
      <w:r>
        <w:rPr>
          <w:noProof/>
        </w:rPr>
        <w:lastRenderedPageBreak/>
        <w:drawing>
          <wp:inline distT="0" distB="0" distL="0" distR="0">
            <wp:extent cx="1536065" cy="64579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5"/>
                    <a:stretch>
                      <a:fillRect/>
                    </a:stretch>
                  </pic:blipFill>
                  <pic:spPr>
                    <a:xfrm>
                      <a:off x="0" y="0"/>
                      <a:ext cx="1536065" cy="645795"/>
                    </a:xfrm>
                    <a:prstGeom prst="rect">
                      <a:avLst/>
                    </a:prstGeom>
                  </pic:spPr>
                </pic:pic>
              </a:graphicData>
            </a:graphic>
          </wp:inline>
        </w:drawing>
      </w:r>
    </w:p>
    <w:p w:rsidR="00732E89" w:rsidRDefault="00E4010C">
      <w:pPr>
        <w:spacing w:line="270" w:lineRule="exact"/>
        <w:jc w:val="center"/>
        <w:textAlignment w:val="baseline"/>
        <w:rPr>
          <w:rFonts w:ascii="Arial" w:eastAsia="Arial" w:hAnsi="Arial"/>
          <w:b/>
          <w:color w:val="0069AA"/>
          <w:sz w:val="24"/>
        </w:rPr>
      </w:pPr>
      <w:r>
        <w:rPr>
          <w:rFonts w:ascii="Arial" w:eastAsia="Arial" w:hAnsi="Arial"/>
          <w:b/>
          <w:color w:val="0069AA"/>
          <w:sz w:val="24"/>
        </w:rPr>
        <w:t xml:space="preserve">BAILMENT COVERAGE: CARE, CUSTODY, AND CONTROL APPLICATION FOR </w:t>
      </w:r>
      <w:r>
        <w:rPr>
          <w:rFonts w:ascii="Arial" w:eastAsia="Arial" w:hAnsi="Arial"/>
          <w:b/>
          <w:color w:val="0069AA"/>
          <w:sz w:val="24"/>
        </w:rPr>
        <w:br/>
        <w:t>FIRE AND WATER RESTORATION CONTRACTORS</w:t>
      </w:r>
    </w:p>
    <w:p w:rsidR="00732E89" w:rsidRDefault="00E4010C">
      <w:pPr>
        <w:spacing w:before="145" w:after="1022" w:line="218" w:lineRule="exact"/>
        <w:jc w:val="center"/>
        <w:textAlignment w:val="baseline"/>
        <w:rPr>
          <w:rFonts w:ascii="Arial" w:eastAsia="Arial" w:hAnsi="Arial"/>
          <w:color w:val="000000"/>
          <w:spacing w:val="-1"/>
          <w:sz w:val="19"/>
        </w:rPr>
      </w:pPr>
      <w:r>
        <w:rPr>
          <w:rFonts w:ascii="Arial" w:eastAsia="Arial" w:hAnsi="Arial"/>
          <w:color w:val="000000"/>
          <w:spacing w:val="-1"/>
          <w:sz w:val="19"/>
        </w:rPr>
        <w:t xml:space="preserve">SIGNING THIS FO RM OR SUBMISSION OF PAYMENT DOES NOT BIND THE APPLICANT OR ALTA RISK, </w:t>
      </w:r>
      <w:r>
        <w:rPr>
          <w:rFonts w:ascii="Arial" w:eastAsia="Arial" w:hAnsi="Arial"/>
          <w:color w:val="000000"/>
          <w:spacing w:val="-1"/>
          <w:sz w:val="19"/>
        </w:rPr>
        <w:br/>
        <w:t xml:space="preserve">LLC TO COMPLETE THE INSURANCE. HOWEVER, IF COVERAGE IS BOUND, THIS APPLICATION AND </w:t>
      </w:r>
      <w:r>
        <w:rPr>
          <w:rFonts w:ascii="Arial" w:eastAsia="Arial" w:hAnsi="Arial"/>
          <w:color w:val="000000"/>
          <w:spacing w:val="-1"/>
          <w:sz w:val="19"/>
        </w:rPr>
        <w:br/>
        <w:t>ANY ADDITIONAL INFORMATION PROVIDED BY THE APPLICANT BECOMES A PART OF THE POLICY.</w:t>
      </w:r>
    </w:p>
    <w:p w:rsidR="00732E89" w:rsidRDefault="00732E89">
      <w:pPr>
        <w:spacing w:before="145" w:after="1022" w:line="218" w:lineRule="exact"/>
        <w:sectPr w:rsidR="00732E89">
          <w:pgSz w:w="12240" w:h="15840"/>
          <w:pgMar w:top="440" w:right="1445" w:bottom="10944" w:left="1435" w:header="720" w:footer="720" w:gutter="0"/>
          <w:cols w:space="720"/>
        </w:sectPr>
      </w:pPr>
    </w:p>
    <w:p w:rsidR="00732E89" w:rsidRDefault="00E4010C">
      <w:pPr>
        <w:tabs>
          <w:tab w:val="left" w:pos="3312"/>
          <w:tab w:val="right" w:pos="7488"/>
        </w:tabs>
        <w:spacing w:before="42" w:line="249" w:lineRule="exact"/>
        <w:textAlignment w:val="baseline"/>
        <w:rPr>
          <w:rFonts w:ascii="Arial" w:eastAsia="Arial" w:hAnsi="Arial"/>
          <w:color w:val="000000"/>
        </w:rPr>
      </w:pPr>
      <w:r>
        <w:rPr>
          <w:noProof/>
        </w:rPr>
        <mc:AlternateContent>
          <mc:Choice Requires="wps">
            <w:drawing>
              <wp:anchor distT="0" distB="0" distL="114300" distR="114300" simplePos="0" relativeHeight="251656192" behindDoc="0" locked="0" layoutInCell="1" allowOverlap="1">
                <wp:simplePos x="0" y="0"/>
                <wp:positionH relativeFrom="page">
                  <wp:posOffset>628015</wp:posOffset>
                </wp:positionH>
                <wp:positionV relativeFrom="page">
                  <wp:posOffset>2675890</wp:posOffset>
                </wp:positionV>
                <wp:extent cx="185039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039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E09DE" id="Line 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45pt,210.7pt" to="195.15pt,2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prHAIAAEI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" strokeweight="1.2pt">
                <w10:wrap anchorx="page"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3124200</wp:posOffset>
                </wp:positionH>
                <wp:positionV relativeFrom="page">
                  <wp:posOffset>2675890</wp:posOffset>
                </wp:positionV>
                <wp:extent cx="1320165"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165"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5D5EA"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6pt,210.7pt" to="349.95pt,2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31GHAIAAEI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" strokeweight="1.2pt">
                <w10:wrap anchorx="page" anchory="page"/>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5410200</wp:posOffset>
                </wp:positionH>
                <wp:positionV relativeFrom="page">
                  <wp:posOffset>2675890</wp:posOffset>
                </wp:positionV>
                <wp:extent cx="84201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201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EF268"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6pt,210.7pt" to="492.3pt,2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ov6GgIAAEEEAAAOAAAAZHJzL2Uyb0RvYy54bWysU8GO2yAQvVfqPyDuie2sN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" strokeweight="1.2pt">
                <w10:wrap anchorx="page" anchory="page"/>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5483225</wp:posOffset>
                </wp:positionH>
                <wp:positionV relativeFrom="page">
                  <wp:posOffset>2682240</wp:posOffset>
                </wp:positionV>
                <wp:extent cx="7747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70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D1783"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1.75pt,211.2pt" to="492.75pt,2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" strokeweight=".95pt">
                <w10:wrap anchorx="page" anchory="page"/>
              </v:line>
            </w:pict>
          </mc:Fallback>
        </mc:AlternateContent>
      </w:r>
      <w:r>
        <w:rPr>
          <w:rFonts w:ascii="Arial" w:eastAsia="Arial" w:hAnsi="Arial"/>
          <w:color w:val="000000"/>
        </w:rPr>
        <w:t>SIGNED</w:t>
      </w:r>
      <w:r>
        <w:rPr>
          <w:rFonts w:ascii="Arial" w:eastAsia="Arial" w:hAnsi="Arial"/>
          <w:color w:val="000000"/>
        </w:rPr>
        <w:tab/>
        <w:t>TITLE</w:t>
      </w:r>
      <w:r>
        <w:rPr>
          <w:rFonts w:ascii="Arial" w:eastAsia="Arial" w:hAnsi="Arial"/>
          <w:color w:val="000000"/>
        </w:rPr>
        <w:tab/>
        <w:t>DATE</w:t>
      </w:r>
    </w:p>
    <w:sectPr w:rsidR="00732E89">
      <w:type w:val="continuous"/>
      <w:pgSz w:w="12240" w:h="15840"/>
      <w:pgMar w:top="440" w:right="3720" w:bottom="10944" w:left="98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PMingLiU">
    <w:altName w:val="Microsoft JhengHei"/>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A0002AEF" w:usb1="4000207B" w:usb2="00000000"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8682A"/>
    <w:multiLevelType w:val="multilevel"/>
    <w:tmpl w:val="AAE8267A"/>
    <w:lvl w:ilvl="0">
      <w:start w:val="1"/>
      <w:numFmt w:val="lowerLetter"/>
      <w:lvlText w:val="%1."/>
      <w:lvlJc w:val="left"/>
      <w:pPr>
        <w:tabs>
          <w:tab w:val="left" w:pos="432"/>
        </w:tabs>
      </w:pPr>
      <w:rPr>
        <w:rFonts w:ascii="Arial" w:eastAsia="Arial" w:hAnsi="Arial"/>
        <w:b/>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240D6A"/>
    <w:multiLevelType w:val="multilevel"/>
    <w:tmpl w:val="97029C60"/>
    <w:lvl w:ilvl="0">
      <w:start w:val="1"/>
      <w:numFmt w:val="lowerLetter"/>
      <w:lvlText w:val="%1."/>
      <w:lvlJc w:val="left"/>
      <w:pPr>
        <w:tabs>
          <w:tab w:val="left" w:pos="288"/>
        </w:tabs>
      </w:pPr>
      <w:rPr>
        <w:rFonts w:ascii="Arial" w:eastAsia="Arial" w:hAnsi="Arial"/>
        <w:b/>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405270B"/>
    <w:multiLevelType w:val="multilevel"/>
    <w:tmpl w:val="2158A87E"/>
    <w:lvl w:ilvl="0">
      <w:start w:val="1"/>
      <w:numFmt w:val="lowerLetter"/>
      <w:lvlText w:val="%1."/>
      <w:lvlJc w:val="left"/>
      <w:pPr>
        <w:tabs>
          <w:tab w:val="left" w:pos="432"/>
        </w:tabs>
      </w:pPr>
      <w:rPr>
        <w:rFonts w:ascii="Arial" w:eastAsia="Arial" w:hAnsi="Arial"/>
        <w:b/>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F535737"/>
    <w:multiLevelType w:val="multilevel"/>
    <w:tmpl w:val="35CC2B0E"/>
    <w:lvl w:ilvl="0">
      <w:start w:val="1"/>
      <w:numFmt w:val="lowerLetter"/>
      <w:lvlText w:val="%1."/>
      <w:lvlJc w:val="left"/>
      <w:pPr>
        <w:tabs>
          <w:tab w:val="left" w:pos="432"/>
        </w:tabs>
      </w:pPr>
      <w:rPr>
        <w:rFonts w:ascii="Arial" w:eastAsia="Arial" w:hAnsi="Arial"/>
        <w:b/>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E89"/>
    <w:rsid w:val="00732E89"/>
    <w:rsid w:val="00E40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2E1336F"/>
  <w15:docId w15:val="{5E8A98D4-473F-4F5E-9C4B-73ABEA66D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Crisafulli</dc:creator>
  <cp:lastModifiedBy>Allison Crisafulli</cp:lastModifiedBy>
  <cp:revision>2</cp:revision>
  <dcterms:created xsi:type="dcterms:W3CDTF">2017-09-22T18:33:00Z</dcterms:created>
  <dcterms:modified xsi:type="dcterms:W3CDTF">2017-09-22T18:33:00Z</dcterms:modified>
</cp:coreProperties>
</file>